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25" w:rsidRDefault="00CC6C25">
      <w:r>
        <w:rPr>
          <w:noProof/>
          <w:lang w:eastAsia="ru-RU"/>
        </w:rPr>
        <w:drawing>
          <wp:inline distT="0" distB="0" distL="0" distR="0" wp14:anchorId="2D3B2834" wp14:editId="07CA4CD4">
            <wp:extent cx="5888181" cy="9324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792" cy="934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F0" w:rsidRDefault="00F527F0" w:rsidP="00F527F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1.Общие положения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center"/>
      </w:pPr>
    </w:p>
    <w:p w:rsidR="00F527F0" w:rsidRDefault="00F527F0" w:rsidP="00F527F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Сторонами настоящего коллективного договора являются: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Санкт-Петербургское      государственное      бюджетное     учреждение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« Комплексный центр социального обслуживания населения Невского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района Санкт-Петербурга» (СПб   ГБУ «КЦСОН   Невского района»)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(далее  работодатель)   и  работники   СПб     ГБУ   «КЦСОН  Невского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района».     Представителем     работодателя     является     руководитель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организации в лице директора СПб   ГБУ «КЦСОН Невского района».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Представителем     работников     является     первичная     профсоюзная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   СПб     ГБУ   «КЦСОН  Невского   района»   в   лице   ее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выборного профсоюзного органа (далее - профсоюзный комитет) 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трудовой  коллектив  в лице  его  выборного  органа (далее - совет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трудового коллектива)</w:t>
      </w:r>
    </w:p>
    <w:p w:rsidR="00F527F0" w:rsidRDefault="00F527F0" w:rsidP="00F527F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Настоящий коллективный договор является правовым актом,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регулирующим        социально-трудовые         отношения        между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работодателем и работниками на основе согласования взаимных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интересов сторон.</w:t>
      </w:r>
    </w:p>
    <w:p w:rsidR="00F527F0" w:rsidRDefault="00F527F0" w:rsidP="00F527F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Предметом     коллективного     договора   являются:     правовое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регулирование         социально-трудовых         отношений         между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работодателем и работниками; определение условий деятельности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профсоюзной организации и совета трудового коллектива, выполнение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работодателем принимаемых на себя дополнительных обязательств по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сравнению с действующим   законодательством   об   оплате   труда,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обеспечению   занятости   работников,   охране   труда   и   социальных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льготах и гарантиях.</w:t>
      </w:r>
    </w:p>
    <w:p w:rsidR="00F527F0" w:rsidRDefault="00F527F0" w:rsidP="00F527F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Стороны     коллективного    договора    принимают    на    себя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обязательства по исполнению настоящего Договора.</w:t>
      </w:r>
    </w:p>
    <w:p w:rsidR="00F527F0" w:rsidRDefault="00F527F0" w:rsidP="00F527F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  <w:tab w:val="left" w:pos="2659"/>
          <w:tab w:val="left" w:pos="4786"/>
          <w:tab w:val="left" w:pos="729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коллективного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договора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распространяется на всех работников организации.</w:t>
      </w:r>
    </w:p>
    <w:p w:rsidR="00F527F0" w:rsidRDefault="00F527F0" w:rsidP="00F527F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  <w:tab w:val="left" w:pos="241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Профсоюзный комитет осуществляет защиту индивидуальных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прав,   в   том   числе       установленных   настоящим   коллективным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договором,        в        отношении      работников-членов профсоюзной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организации,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Совет трудового коллектива осуществляет защиту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индивидуальных    прав,    в    том    числе    установленных    настоящим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коллективным   договором,   в   отношении   работников   —   не   членов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профсоюзной организации.</w:t>
      </w:r>
    </w:p>
    <w:p w:rsidR="00F527F0" w:rsidRDefault="00F527F0" w:rsidP="00F527F0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  <w:tab w:val="left" w:pos="521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Настоящий коллективный договор разработан равноправными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сторонами       добровольно       на       основе       соблюдения       норм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законодательства,     полномочности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представителей        сторон,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реальности      обеспечения      принятых      обязательств.      Стороны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юдтверждают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обязательность    исполнения    условий    настоящего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договора.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1.8  Работодатель обязуется       принимать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локальные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нормативные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sectPr w:rsidR="00F527F0" w:rsidSect="00232409">
          <w:pgSz w:w="11909" w:h="16834"/>
          <w:pgMar w:top="1274" w:right="811" w:bottom="360" w:left="1134" w:header="720" w:footer="720" w:gutter="0"/>
          <w:cols w:space="60"/>
          <w:noEndnote/>
        </w:sectPr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 xml:space="preserve">акты, содержащие нормы трудового права, после согласования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профсоюзным комитетом,    являющимся  представителем работников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предприятия.</w:t>
      </w: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27F0" w:rsidRPr="00232409" w:rsidRDefault="00F527F0" w:rsidP="00F527F0">
      <w:pPr>
        <w:shd w:val="clear" w:color="auto" w:fill="FFFFFF"/>
        <w:spacing w:after="0" w:line="240" w:lineRule="auto"/>
        <w:ind w:firstLine="720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Занятость, </w:t>
      </w:r>
      <w:r w:rsidRPr="002324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переобучение, условия </w:t>
      </w:r>
      <w:r w:rsidRPr="00232409">
        <w:rPr>
          <w:rFonts w:ascii="Times New Roman" w:hAnsi="Times New Roman" w:cs="Times New Roman"/>
          <w:b/>
          <w:color w:val="000000"/>
          <w:sz w:val="28"/>
          <w:szCs w:val="28"/>
        </w:rPr>
        <w:t>высвобождения</w:t>
      </w: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23240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работников.</w:t>
      </w:r>
    </w:p>
    <w:p w:rsidR="00F527F0" w:rsidRPr="00232409" w:rsidRDefault="00F527F0" w:rsidP="00F527F0">
      <w:pPr>
        <w:shd w:val="clear" w:color="auto" w:fill="FFFFFF"/>
        <w:spacing w:after="0" w:line="240" w:lineRule="auto"/>
        <w:ind w:firstLine="720"/>
        <w:rPr>
          <w:b/>
        </w:rPr>
      </w:pPr>
    </w:p>
    <w:p w:rsidR="00F527F0" w:rsidRDefault="00F527F0" w:rsidP="00F527F0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Трудовые отношения между работодателем и работниками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возникают с момента фактического допущения работника к работе 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ведома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или  по   поручению  работодателя  или   его  представителя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независимо    от того, был ли трудовой договор надлежащим образом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оформлен.</w:t>
      </w:r>
    </w:p>
    <w:p w:rsidR="00F527F0" w:rsidRDefault="00F527F0" w:rsidP="00F527F0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Стороны исходят из того,   что трудовые отношения   при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поступлении   на  работу   оформляются   заключением   письменного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трудового договора, как на неопределенный срок, так и на срок не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более 5 лет.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Трудовой договор на определенный срок заключается лишь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случаях, когда трудовые отношения не могут быть установлены на неопределенный срок с учетом характера предстоящей работы или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условий ее выполнения и в других случаях, предусмотренных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законодательством.</w:t>
      </w:r>
    </w:p>
    <w:p w:rsidR="00F527F0" w:rsidRDefault="00F527F0" w:rsidP="00F527F0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Работодатель знакомит вновь принятого работника на работу 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приказом о приеме, где указывается наименование его должности,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условиями        оплаты        труда  и  материального   стимулирования,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правилами        внутреннего трудового      распорядка,      должностной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инструкцией, кратким   перечнем   основных   прав   и   обязанностей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работника по трудовому законодательству и     трудовому договору,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настоящим    коллективным    договором,    Кодексом этики работника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СПб ГБУ «КЦСОН Невского района».</w:t>
      </w:r>
      <w:proofErr w:type="gramEnd"/>
    </w:p>
    <w:p w:rsidR="00F527F0" w:rsidRDefault="00F527F0" w:rsidP="00F527F0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Работодатель   и   работники   обязуются   выполнять   условия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заключенного трудового договора. Работодатель не вправе требовать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от работников  выполнения работы,   не  обусловленной трудовым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договором. Условия трудового договора могут быть изменены 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соглашению сторон и в письменной форме.</w:t>
      </w:r>
    </w:p>
    <w:p w:rsidR="00F527F0" w:rsidRDefault="00F527F0" w:rsidP="00F527F0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  заключении   трудового   договора   в   целях   проверки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соответствия работника поручаемой работе может устанавливаться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срок испытания до 3-х месяцев.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Кроме лиц, указанных в Трудовом Кодексе РФ, срок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испытания не устанавливается:</w:t>
      </w:r>
    </w:p>
    <w:p w:rsidR="00F527F0" w:rsidRDefault="00F527F0" w:rsidP="00F527F0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работникам,      обучающимся     последний      год     в профильных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средних и высших образовательных учреждениях;</w:t>
      </w:r>
    </w:p>
    <w:p w:rsidR="00F527F0" w:rsidRDefault="00F527F0" w:rsidP="00F527F0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работникам, с которыми заключается срочный трудовой договор;</w:t>
      </w:r>
    </w:p>
    <w:p w:rsidR="00F527F0" w:rsidRDefault="00F527F0" w:rsidP="00F527F0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работникам, окончившим образовательные учреждения начального,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среднего   и   высшего   профессионального   образования,   имеющим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осударственную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аккредитацию,   и впервые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поступившим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работу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sectPr w:rsidR="00F527F0" w:rsidSect="00444FF3">
          <w:pgSz w:w="11909" w:h="16834"/>
          <w:pgMar w:top="1080" w:right="694" w:bottom="360" w:left="1134" w:header="720" w:footer="720" w:gutter="0"/>
          <w:cols w:space="60"/>
          <w:noEndnote/>
        </w:sectPr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полученной специальности в течение одного года со дня окончания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образовательного учреждения.</w:t>
      </w:r>
    </w:p>
    <w:p w:rsidR="00F527F0" w:rsidRDefault="00F527F0" w:rsidP="00F527F0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 вопросы, связанные с изменением структуры организации,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ее    реорганизацией    (преобразованием),    а    также    сокращением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численности     или     штата работников,     работодатель     обязуется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рассматривать предварительно, совместно с профсоюзным комитетом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 советом трудового коллектива</w:t>
      </w:r>
    </w:p>
    <w:p w:rsidR="00F527F0" w:rsidRDefault="00F527F0" w:rsidP="00F527F0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случае проведения мероприятий, связанных с сокращением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численности     или     штата  работников  работодатель     обязуется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проводить их в первую очередь за счет:</w:t>
      </w:r>
    </w:p>
    <w:p w:rsidR="00F527F0" w:rsidRDefault="00F527F0" w:rsidP="00F527F0"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сокращения вакантных должностей;</w:t>
      </w: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приостановки приема новых работников;</w:t>
      </w: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увольнения совместителей;</w:t>
      </w: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ограничения совмещения профессий (должностей).</w:t>
      </w:r>
    </w:p>
    <w:p w:rsidR="00F527F0" w:rsidRDefault="00F527F0" w:rsidP="00F527F0"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</w:p>
    <w:p w:rsidR="00F527F0" w:rsidRDefault="00F527F0" w:rsidP="00F527F0">
      <w:pPr>
        <w:widowControl w:val="0"/>
        <w:numPr>
          <w:ilvl w:val="0"/>
          <w:numId w:val="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Расторжение   трудового   договора   по   основаниям   ст.    81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Трудового    Кодекса   РФ   с   работником   -   членом   профсоюза,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осуществляется     работодателем     с     предварительного     согласия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профсоюзного    комитета.    Для   принятия   решения   работодатель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направляет в профсоюзный комитет проект приказа, а также копии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документов являющихся основанием для высвобождения работника.</w:t>
      </w:r>
    </w:p>
    <w:p w:rsidR="00F527F0" w:rsidRDefault="00F527F0" w:rsidP="00F527F0">
      <w:pPr>
        <w:widowControl w:val="0"/>
        <w:numPr>
          <w:ilvl w:val="0"/>
          <w:numId w:val="7"/>
        </w:numPr>
        <w:shd w:val="clear" w:color="auto" w:fill="FFFFFF"/>
        <w:tabs>
          <w:tab w:val="left" w:pos="859"/>
          <w:tab w:val="left" w:pos="2554"/>
          <w:tab w:val="left" w:pos="649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Работникам,   высвобождаемым   в   связи   с   осуществлением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мероприятий       по       сокращению      численности       или      штата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   самостоятельного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предоставляется по п. 2 ст.  81  Трудового Кодекса РФ в течение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двухмесячного предупредительного срока - 4 часа рабочего времени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  <w:t>в неделю с сохранением среднего заработка.</w:t>
      </w:r>
    </w:p>
    <w:p w:rsidR="00F527F0" w:rsidRDefault="00F527F0" w:rsidP="00F527F0">
      <w:pPr>
        <w:widowControl w:val="0"/>
        <w:numPr>
          <w:ilvl w:val="0"/>
          <w:numId w:val="7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Стороны     договорились,     что     преимущественное     право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оставления   на работе   при   сокращении   численности   или   штата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работников, помимо лиц, указанных в ст. 179   Трудового    Кодекса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РФ, имеют также лица:</w:t>
      </w:r>
    </w:p>
    <w:p w:rsidR="00F527F0" w:rsidRDefault="00F527F0" w:rsidP="00F527F0"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женщины, имеющие детей до 3-х лет;</w:t>
      </w: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 - одиночки с детьми до 14 лет;</w:t>
      </w: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женщины, имеющие детей - инвалидов до 18 лет;</w:t>
      </w:r>
    </w:p>
    <w:p w:rsidR="00F527F0" w:rsidRDefault="00F527F0" w:rsidP="00F527F0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лица, в семье которых нет других работников с самостоятельным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заработком;</w:t>
      </w:r>
    </w:p>
    <w:p w:rsidR="00F527F0" w:rsidRDefault="00F527F0" w:rsidP="00F527F0"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</w:p>
    <w:p w:rsidR="00F527F0" w:rsidRDefault="00F527F0" w:rsidP="00F527F0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прекращении трудового договора в случае несоответствия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работника    занимаемой    должности    или    выполняемой    работе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вследствие  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состояния   здоровья,   препятствующего   продолжению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данной работы    работодатель выплачивает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2-х недельное выходное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пособие.</w:t>
      </w:r>
    </w:p>
    <w:p w:rsidR="00F527F0" w:rsidRDefault="00F527F0" w:rsidP="00F527F0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Работодатель    инициирует    к    представлению    грамотами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Администрации района, Комитета по    социальной политике и к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поощрению грамотами Министерства труда и социальной защиты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РФ дающими право на звание « Ветеран труда» за долголетний,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добросовестный труд,  достижением  высоких показателей в труде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работников, имеющих соответствующий стаж.</w:t>
      </w:r>
    </w:p>
    <w:p w:rsidR="00F527F0" w:rsidRDefault="00F527F0" w:rsidP="00F527F0">
      <w:pPr>
        <w:shd w:val="clear" w:color="auto" w:fill="FFFFFF"/>
        <w:tabs>
          <w:tab w:val="left" w:pos="725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2.13.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Работодатель обязуется организовать и обеспечить подготовку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center"/>
      </w:pPr>
      <w:r>
        <w:rPr>
          <w:b/>
          <w:bCs/>
          <w:color w:val="000000"/>
          <w:sz w:val="18"/>
          <w:szCs w:val="18"/>
        </w:rPr>
        <w:t>4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center"/>
        <w:sectPr w:rsidR="00F527F0" w:rsidSect="00444FF3">
          <w:pgSz w:w="11909" w:h="16834"/>
          <w:pgMar w:top="850" w:right="709" w:bottom="360" w:left="993" w:header="720" w:footer="720" w:gutter="0"/>
          <w:cols w:space="60"/>
          <w:noEndnote/>
        </w:sectPr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 xml:space="preserve">резерва на замещение руководящих должностей в учреждении и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подразделениях.</w:t>
      </w:r>
    </w:p>
    <w:p w:rsidR="00F527F0" w:rsidRDefault="00F527F0" w:rsidP="00F527F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3. Рабочее время и время отдыха.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center"/>
      </w:pPr>
    </w:p>
    <w:p w:rsidR="00F527F0" w:rsidRDefault="00F527F0" w:rsidP="00F527F0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Рабочее время и время отдыха работников регулируется в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соответствии       с      трудовым      законодательством,       настоящим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коллективным   договором   и   Правилами   внутреннего   трудового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  <w:t>распорядка,   утверждаемыми   работодателем   по   согласованию   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профсоюзным комитетом.</w:t>
      </w:r>
    </w:p>
    <w:p w:rsidR="00F527F0" w:rsidRDefault="00F527F0" w:rsidP="00F527F0">
      <w:pPr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     работников организации устанавливается 5-ти дневная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рабочая неделя с общими выходными днями - суббота и воскресенье.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Исключение составляют работники отделений, имеющих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суточный режим работы.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Графики работы отделений и отдельных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должностей (специальностей), отличающиеся от нормальных, 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являются приложением к Правилам внутреннего трудового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распорядка СПб ГБУ «КЦСОН Невского района»</w:t>
      </w:r>
      <w:proofErr w:type="gramEnd"/>
    </w:p>
    <w:p w:rsidR="00F527F0" w:rsidRDefault="00F527F0" w:rsidP="00F527F0">
      <w:pPr>
        <w:widowControl w:val="0"/>
        <w:numPr>
          <w:ilvl w:val="0"/>
          <w:numId w:val="1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Привлечение работников к работе в выходные и праздничные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дни  допускается  в исключительных случаях  по  согласованию  с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профсоюзным комитетом.</w:t>
      </w:r>
    </w:p>
    <w:p w:rsidR="00F527F0" w:rsidRDefault="00F527F0" w:rsidP="00F527F0">
      <w:pPr>
        <w:widowControl w:val="0"/>
        <w:numPr>
          <w:ilvl w:val="0"/>
          <w:numId w:val="10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Стороны обязуются ежегодно до 15 декабря утверждать на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следующий год и доводить до сведения всех работников график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ежегодных оплачиваемых отпусков.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График отпусков обязателен как для работодателя, так и для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работников. О времени начала отпуска работник извещается 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позднее, чем за 15 календарных дней до его начала. Изменение даты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начала отпуска возможно только по согласию сторон трудового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договора и с согласия профсоюзного комитета.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Работодатель гарантирует работникам предоставление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ежегодного оплачиваемого отпуска, учитывая желание работника, с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мая по сентябрь, при условии, что на данный период отработано не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менее 6 месяцев.</w:t>
      </w:r>
    </w:p>
    <w:p w:rsidR="00F527F0" w:rsidRDefault="00F527F0" w:rsidP="00F527F0">
      <w:pPr>
        <w:shd w:val="clear" w:color="auto" w:fill="FFFFFF"/>
        <w:tabs>
          <w:tab w:val="left" w:pos="878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3.5.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Работникам предоставляется ежегодные оплачиваемые отпуска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продолжительностью 28 календарных дней. Исключение составляют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средний    медицинский        персонал,    которому        предоставляется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юполнительный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оплачиваемый    отпуск    продолжительностью    14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календарных дней. Оплата отпускных производится 9 и 24 числа и не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озднее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чем за 3 дня до начала отпуска, в соответствии с графиком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пусков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или при подаче заявления за 15 дней до начала отпуска.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случае, если работнику своевременно не была произведена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оплата   за   время   ежегодного   оплачиваемого   отпуска,   то   </w:t>
      </w:r>
      <w:proofErr w:type="gramStart"/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его</w:t>
      </w:r>
      <w:proofErr w:type="gramEnd"/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заявлению работодатель обязан предоставить отпу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ск в др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угое время,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указанное работником.</w:t>
      </w:r>
    </w:p>
    <w:p w:rsidR="00F527F0" w:rsidRDefault="00F527F0" w:rsidP="00F527F0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Одиноким женщинам, имеющим детей в возрасте до 10 лет,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ежегодные отпуска предоставляются в любое удобное для них время.</w:t>
      </w:r>
    </w:p>
    <w:p w:rsidR="00F527F0" w:rsidRDefault="00F527F0" w:rsidP="00F527F0">
      <w:pPr>
        <w:widowControl w:val="0"/>
        <w:numPr>
          <w:ilvl w:val="0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Работникам, имеющим детей - инвалидов, по их желанию,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может быть предоставлен дополнительный отпуск без сохранения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заработной платы на 14 календарных дней.</w:t>
      </w: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>4. Оплата труда.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</w:p>
    <w:p w:rsidR="00F527F0" w:rsidRDefault="00F527F0" w:rsidP="00F527F0">
      <w:pPr>
        <w:shd w:val="clear" w:color="auto" w:fill="FFFFFF"/>
        <w:tabs>
          <w:tab w:val="left" w:pos="859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4.1.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Минимальный   размер   оплаты   труда   и   размер   месячной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тарифной    ставки    (оклада)    в    организации    устанавливается    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соответствии   с действующими правовыми нормативными   актами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Президента     РФ,     Правительства     РФ,      Правительства  Санкт-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Петербурга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.</w:t>
      </w:r>
      <w:proofErr w:type="gramEnd"/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минимальный </w:t>
      </w:r>
      <w:proofErr w:type="gramStart"/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не включаются доплаты 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надбавки, премии и другие виды поощрительных выплат.</w:t>
      </w:r>
    </w:p>
    <w:p w:rsidR="00F527F0" w:rsidRDefault="00F527F0" w:rsidP="00F527F0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Оплата труда работников осуществляется в соответствии 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Законом Санкт-Петербурга от 12.10.2005 № 531-74 «Об оплате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  <w:t>труда работников государственных учреждений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анкт-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Петербурга», (в редакции Закона Санкт-Петербурга от 17 июля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2013 г. N448-81)</w:t>
      </w:r>
    </w:p>
    <w:p w:rsidR="00F527F0" w:rsidRDefault="00F527F0" w:rsidP="00F527F0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 присваивается работникам по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итогам проведения аттестации. Основными критериями при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проведении аттестации служит квалификация работника 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результаты, достигнутые им при исполнении трудовой функции.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этом учитываются квалификационные требования по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  <w:t>общеотраслевым должностям (профессиям) и должностям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медицинских работников.</w:t>
      </w:r>
    </w:p>
    <w:p w:rsidR="00F527F0" w:rsidRDefault="00F527F0" w:rsidP="00F527F0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Доплаты, надбавки и другие выплаты стимулирующего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характера устанавливаются в 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выделенных на эти цели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 по результатам проведенной оценки эффективности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деятельности работника за предшествующий период и при условии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ачественного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выполнения плановых заданий в рамках реализации </w:t>
      </w:r>
      <w:proofErr w:type="spell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осударственного</w:t>
      </w:r>
      <w:proofErr w:type="spellEnd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задания, в соответствии с Положением 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материальном стимулировании работников Санкт-Петербургского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осударственного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бюджетного учреждения «Комплексный центр социального обслуживания населения Невского района Санкт 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етербурга» (далее - Положение о материальном стимулировании).</w:t>
      </w:r>
    </w:p>
    <w:p w:rsidR="00F527F0" w:rsidRDefault="00F527F0" w:rsidP="00F527F0">
      <w:pPr>
        <w:shd w:val="clear" w:color="auto" w:fill="FFFFFF"/>
        <w:tabs>
          <w:tab w:val="left" w:pos="518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-21"/>
          <w:sz w:val="28"/>
          <w:szCs w:val="28"/>
        </w:rPr>
        <w:t>4.5.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Определение размеров доплат, надбавок и стимулирующих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галат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, порядок их выплаты осуществляются в соответствии с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Положением об оплате труда работников Санкт-Петербургского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государственного бюджетного учреждения «Комплексный центр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социального обслуживания населения Невского района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анкт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Петербурга» (далее - Положение об оплате труда) и Положением 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материальном стимулировании работников, согласованными с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профсоюзным комитетом.</w:t>
      </w:r>
    </w:p>
    <w:p w:rsidR="00F527F0" w:rsidRDefault="00F527F0" w:rsidP="00F527F0">
      <w:pPr>
        <w:shd w:val="clear" w:color="auto" w:fill="FFFFFF"/>
        <w:tabs>
          <w:tab w:val="left" w:pos="542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4.6.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Работодатель устанавливает доплаты и надбавки работникам 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следующих размерах:</w:t>
      </w:r>
    </w:p>
    <w:p w:rsidR="00F527F0" w:rsidRDefault="00F527F0" w:rsidP="00F527F0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руководителям в    размере     5%    от   должностного    оклада, за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непрерывный стаж работы в системе социальной защиты населения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 здравоохранения   при стаже работы от 2 до 5 лет;</w:t>
      </w:r>
    </w:p>
    <w:p w:rsidR="00F527F0" w:rsidRDefault="00F527F0" w:rsidP="00F527F0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руководителям в   размере     10%   от   должностного   оклада, за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непрерывный стаж работы в системе социальной защиты населения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 здравоохранения при стаже работы более 5 лет;</w:t>
      </w:r>
    </w:p>
    <w:p w:rsidR="00F527F0" w:rsidRDefault="00F527F0" w:rsidP="00F527F0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    совмещение    профессий    (должностей),    расширение    зон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обслуживания,    увеличение    объема    выполняемых    работ    -    по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договоренности с администрацией;</w:t>
      </w:r>
    </w:p>
    <w:p w:rsidR="00F527F0" w:rsidRDefault="00F527F0" w:rsidP="00F527F0">
      <w:pPr>
        <w:widowControl w:val="0"/>
        <w:numPr>
          <w:ilvl w:val="0"/>
          <w:numId w:val="1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за выполнение наряду со своей основной работой обязанностей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временно отсутствующих работников (в случае болезни, отпуска,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командировки или по другим причинам) до 50% оклада по основной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работе.</w:t>
      </w:r>
    </w:p>
    <w:p w:rsidR="00F527F0" w:rsidRDefault="00F527F0" w:rsidP="00F527F0">
      <w:pPr>
        <w:shd w:val="clear" w:color="auto" w:fill="FFFFFF"/>
        <w:tabs>
          <w:tab w:val="left" w:pos="542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4.7.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Оплата   труда   совместителей   производится   за   фактически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выполненную работу.</w:t>
      </w:r>
    </w:p>
    <w:p w:rsidR="00F527F0" w:rsidRDefault="00F527F0" w:rsidP="00F527F0">
      <w:pPr>
        <w:shd w:val="clear" w:color="auto" w:fill="FFFFFF"/>
        <w:tabs>
          <w:tab w:val="left" w:pos="634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4.8.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Особенности  работы   по   совместительству  для   медицинских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работников определяется в порядке, установленном Правительством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>РФ.</w:t>
      </w:r>
    </w:p>
    <w:p w:rsidR="00F527F0" w:rsidRDefault="00F527F0" w:rsidP="00F527F0">
      <w:pPr>
        <w:shd w:val="clear" w:color="auto" w:fill="FFFFFF"/>
        <w:tabs>
          <w:tab w:val="left" w:pos="490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4.9.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Заработная плата в учреждении выплачивается не реже, чем 2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раза в месяц 9 и 24 числа каждого месяца. Одновременно с выплатой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заработной платы работникам выдаются расчетные листки. Выплата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заработной   платы   производится     на  персональную   банковскую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пластиковую карту.</w:t>
      </w:r>
    </w:p>
    <w:p w:rsidR="00F527F0" w:rsidRDefault="00F527F0" w:rsidP="00F527F0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случае задержки заработной платы на срок более 15 дней,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работник имеет право, известив работодателя в письменной форме,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приостановить работу на весь период до   выплаты задержанной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суммы.</w:t>
      </w:r>
    </w:p>
    <w:p w:rsidR="00F527F0" w:rsidRDefault="00F527F0" w:rsidP="00F527F0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При прекращении трудового договора выплата всех сумм,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причитающихся   работнику   от   работодателя   переводится       на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персональную банковскую пластиковую карту работника.</w:t>
      </w:r>
    </w:p>
    <w:p w:rsidR="00F527F0" w:rsidRDefault="00F527F0" w:rsidP="00F527F0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 изменениях системы и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работники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оповещаются не позднее, чем за два месяца.</w:t>
      </w: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5. Условия работы. Охрана и безопасность труда.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Работодатель обязуется разработать регламенты условий</w:t>
      </w:r>
      <w:r>
        <w:t xml:space="preserve"> раб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оты   применительно   к каждому рабочему   месту.   Регламенты 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олжны      охватывать нормативные требования к производственной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среде,    организации и  безопасности труда,  в   первую  очередь -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режимам         труда         и         отдыха.   Работодатель         обязуется</w:t>
      </w:r>
      <w: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систематически вносить в регламенты необходимые коррективы 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связи с изменениями в содержании трудового процесса работников,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повышением требований к условиям работы, в целях охраны здоровья 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сохранения устойчивой работоспособности работников.</w:t>
      </w:r>
    </w:p>
    <w:p w:rsidR="00F527F0" w:rsidRDefault="00F527F0" w:rsidP="00F527F0">
      <w:pPr>
        <w:shd w:val="clear" w:color="auto" w:fill="FFFFFF"/>
        <w:tabs>
          <w:tab w:val="left" w:pos="874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5.2.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Работодатель  берет на себя  обязательство  систематически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информировать каждого работника о нормативных требованиях к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условиям работы на его рабочем месте,   а также о фактическом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состоянии этих условий. Информация должна включать данные 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фактическом состоянии соблюдения требований к производственной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среде, режимам труда и отдыха, льготам и компенсациям, средствам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индивидуальной защиты.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Указанная информация должна быть предоставлена каждому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работнику по его просьбе.</w:t>
      </w:r>
    </w:p>
    <w:p w:rsidR="00F527F0" w:rsidRDefault="00F527F0" w:rsidP="00F527F0">
      <w:pPr>
        <w:widowControl w:val="0"/>
        <w:numPr>
          <w:ilvl w:val="0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 целях обеспечения соблюдения требований охраны труда,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осуществления и контроля   их выполнения, работодатель   на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паритетных началах с профсоюзным комитетом создает комиссию по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охране труда.</w:t>
      </w:r>
    </w:p>
    <w:p w:rsidR="00F527F0" w:rsidRDefault="00F527F0" w:rsidP="00F527F0">
      <w:pPr>
        <w:widowControl w:val="0"/>
        <w:numPr>
          <w:ilvl w:val="0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Работодатель   создает   необходимые   условия   для   работы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уполномоченных и    членов комиссии по охране труда, обеспечивает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их     правилами,     инструкциями     и     другими     нормативными 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справочными материалами по охране труда.</w:t>
      </w:r>
    </w:p>
    <w:p w:rsidR="00F527F0" w:rsidRDefault="00F527F0" w:rsidP="00F527F0">
      <w:pPr>
        <w:widowControl w:val="0"/>
        <w:numPr>
          <w:ilvl w:val="0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Работодатель обязуется:</w:t>
      </w:r>
    </w:p>
    <w:p w:rsidR="00F527F0" w:rsidRDefault="00F527F0" w:rsidP="00F527F0"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</w:p>
    <w:p w:rsidR="00F527F0" w:rsidRDefault="00F527F0" w:rsidP="00F527F0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     выполнение      мероприятий,      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соглашением по охране труда;</w:t>
      </w:r>
    </w:p>
    <w:p w:rsidR="00F527F0" w:rsidRDefault="00F527F0" w:rsidP="00F527F0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ежегодно организовывать обязательное обучение и проверку знаний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  охране   труда   работников,   а   также   обязательное   проведение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инструктажей всех видов (и как следствие, согласно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.З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«д» ст. 81 ТК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РФ,   работодатель   вправе   из-за   недостаточной   квалификации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работника,    подтвержденной    результатами проверки комиссии по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охране труда, уволить его);</w:t>
      </w:r>
    </w:p>
    <w:p w:rsidR="00F527F0" w:rsidRDefault="00F527F0" w:rsidP="00F527F0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допускать к работе вновь поступивших работников только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проведения с ними вводного и первичного, на рабочем месте,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инструктажей по охране труда;</w:t>
      </w:r>
    </w:p>
    <w:p w:rsidR="00F527F0" w:rsidRDefault="00F527F0" w:rsidP="00F527F0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предоставлять работникам, непосредственно занятым работой на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персональных   дисплейных терминалах перерыв для отдыха на   10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минут через каждый час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рабюты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 включением времени перерыва 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рабочее время;</w:t>
      </w:r>
    </w:p>
    <w:p w:rsidR="00F527F0" w:rsidRDefault="00F527F0" w:rsidP="00F527F0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предоставлять   работникам   два    10   минутных   перерыва   для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проведения производственной гимнастики.</w:t>
      </w:r>
    </w:p>
    <w:p w:rsidR="00F527F0" w:rsidRDefault="00F527F0" w:rsidP="00F527F0">
      <w:pPr>
        <w:shd w:val="clear" w:color="auto" w:fill="FFFFFF"/>
        <w:tabs>
          <w:tab w:val="left" w:pos="874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>5.6.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Работодатель и профком согласились, что в случае грубых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нарушений   со   стороны работодателя   нормативных требований  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условиям работы, нарушения установленных режимов труда и отдыха,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 вправе отказаться от выполнения работы до принятия мер по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устранению выявленных нарушений.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отказ   от   выполнения   работы   возможен   после   консультации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right"/>
      </w:pP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>работника с  представителем профсоюза или совета трудового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коллектива    и,     официального    предварительного    письменного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  <w:sectPr w:rsidR="00F527F0" w:rsidSect="00F527F0">
          <w:pgSz w:w="11909" w:h="16834"/>
          <w:pgMar w:top="542" w:right="800" w:bottom="360" w:left="1068" w:header="720" w:footer="720" w:gutter="0"/>
          <w:cols w:space="720"/>
          <w:noEndnote/>
        </w:sectPr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уведомления непосредственного руководителя работ о принятом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решении. При соблюдении этих условий отказ от работы не влечет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работника ответственности.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время приостановки работы по указанной причине за работником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сохраняется место работы и ему выплачивается заработная плата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размере среднего заработка.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5.8.    Предусматривается ответственность работника за нарушение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требований по охране труда.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  <w:sectPr w:rsidR="00F527F0" w:rsidSect="00F527F0">
          <w:type w:val="continuous"/>
          <w:pgSz w:w="11909" w:h="16834"/>
          <w:pgMar w:top="542" w:right="800" w:bottom="360" w:left="1068" w:header="720" w:footer="720" w:gutter="0"/>
          <w:cols w:space="778"/>
          <w:noEndnote/>
        </w:sect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5.9. По каждому несчастному случаю на производстве работодатель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образует комиссию по его расследованию с привлечением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профсоюзной организации (при несчастном случае со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смертельным исходом - технического инспектора труда Комитета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Межрегиональной организации ПРГУ РФ), выявляет обстоятельства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причины несчастного случая, разрабатывает мероприятия по 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предупреждению производственного травматизма. Акт о 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несчастном случае в трехдневный срок после окончания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расследования выдается работодателем потерпевшему.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5.10. Работодатель обязуется производить 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  <w:sectPr w:rsidR="00F527F0" w:rsidSect="00F527F0">
          <w:type w:val="continuous"/>
          <w:pgSz w:w="11909" w:h="16834"/>
          <w:pgMar w:top="542" w:right="800" w:bottom="360" w:left="1068" w:header="720" w:footer="720" w:gutter="0"/>
          <w:cols w:space="778"/>
          <w:noEndnote/>
        </w:sect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частичное возмещение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расходов на ритуальные услуги родственникам погибшего работника в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результате несчастного случая </w:t>
      </w: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>производстве</w:t>
      </w:r>
      <w:proofErr w:type="gramEnd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в размере не более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5 МРОТ.</w:t>
      </w:r>
    </w:p>
    <w:p w:rsidR="00F527F0" w:rsidRDefault="00F527F0" w:rsidP="00F527F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sectPr w:rsidR="00F527F0" w:rsidSect="00F527F0">
          <w:type w:val="continuous"/>
          <w:pgSz w:w="11909" w:h="16834"/>
          <w:pgMar w:top="542" w:right="800" w:bottom="360" w:left="1068" w:header="720" w:footer="720" w:gutter="0"/>
          <w:cols w:space="720"/>
          <w:noEndnote/>
        </w:sectPr>
      </w:pPr>
    </w:p>
    <w:p w:rsidR="00F527F0" w:rsidRDefault="00F527F0" w:rsidP="00F527F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6. Гарантии и компенсации работникам.</w:t>
      </w:r>
    </w:p>
    <w:p w:rsidR="00F527F0" w:rsidRPr="00710303" w:rsidRDefault="00F527F0" w:rsidP="00F527F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527F0" w:rsidRDefault="00F527F0" w:rsidP="00F527F0">
      <w:pPr>
        <w:widowControl w:val="0"/>
        <w:numPr>
          <w:ilvl w:val="0"/>
          <w:numId w:val="1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Работодатель  обязуется  своевременно    перечислять  единый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социальный       налог       (взнос)       в       размере,       установленном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законодательством в Фонд социального страхования, Пенсионный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фонд, фонд обязательного медицинского страхования.</w:t>
      </w:r>
    </w:p>
    <w:p w:rsidR="00F527F0" w:rsidRDefault="00F527F0" w:rsidP="00F527F0">
      <w:pPr>
        <w:widowControl w:val="0"/>
        <w:numPr>
          <w:ilvl w:val="0"/>
          <w:numId w:val="1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  пределах   имеющихся   средств   работодатель   оказывает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следующие виды социальной помощи работникам:</w:t>
      </w:r>
    </w:p>
    <w:p w:rsidR="00F527F0" w:rsidRDefault="00F527F0" w:rsidP="00F527F0">
      <w:pPr>
        <w:spacing w:after="0" w:line="240" w:lineRule="auto"/>
        <w:ind w:firstLine="720"/>
        <w:rPr>
          <w:rFonts w:ascii="Times New Roman" w:hAnsi="Times New Roman" w:cs="Times New Roman"/>
          <w:sz w:val="2"/>
          <w:szCs w:val="2"/>
        </w:rPr>
      </w:pPr>
    </w:p>
    <w:p w:rsidR="00F527F0" w:rsidRDefault="00F527F0" w:rsidP="00F527F0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  <w:tab w:val="left" w:pos="2683"/>
          <w:tab w:val="left" w:pos="5338"/>
          <w:tab w:val="left" w:pos="704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выплачивает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единовременное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пособие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работникам,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впервые увольняющимся в связи с выходом на пенсию в размере до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200% от должностного оклада;</w:t>
      </w:r>
    </w:p>
    <w:p w:rsidR="00F527F0" w:rsidRDefault="00F527F0" w:rsidP="00F527F0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производит оплату мобильной связи работникам, обеспечивающим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техническое обслуживание жизнедеятельности учреждения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руководителям для обеспечения оперативного управления работой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подразделениями на территории Невского района (список работников утверждается директором ежегодно).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6.3.Одиноким женщинам, имеющим детей в возрасте до 10 лет,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ежегодные отпуска предоставляются в удобное для них время.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6.4.Работникам, совмещающим работу с обучением 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высших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заведениях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 имеющих государственной аккредитации, 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период сдачи экзаменов предоставляется учебный отпуск с оплатой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% от среднего месячного заработка.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>6.5..Работникам, имеющим детей обучающихся в средней школе,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предоставляется дополнительный оплачиваемый отпуск на 1 день -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1 сентября.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sectPr w:rsidR="00F527F0" w:rsidSect="00444FF3">
          <w:type w:val="continuous"/>
          <w:pgSz w:w="11909" w:h="16834"/>
          <w:pgMar w:top="542" w:right="800" w:bottom="360" w:left="1068" w:header="720" w:footer="720" w:gutter="0"/>
          <w:cols w:space="720"/>
          <w:noEndnote/>
        </w:sectPr>
      </w:pPr>
      <w:bookmarkStart w:id="0" w:name="_GoBack"/>
      <w:bookmarkEnd w:id="0"/>
    </w:p>
    <w:p w:rsidR="00F527F0" w:rsidRDefault="00F527F0" w:rsidP="00F527F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2"/>
          <w:sz w:val="28"/>
          <w:szCs w:val="28"/>
        </w:rPr>
        <w:sectPr w:rsidR="00F527F0" w:rsidSect="00444FF3">
          <w:pgSz w:w="11909" w:h="16834"/>
          <w:pgMar w:top="819" w:right="852" w:bottom="360" w:left="1276" w:header="720" w:footer="720" w:gutter="0"/>
          <w:cols w:space="60"/>
          <w:noEndnote/>
        </w:sectPr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6.5.Работников добросовестно исполняющих       трудовые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обязанности   работодатель   поощряет   -   объявляет   благодарность, выдает грамоту, выплачивает премию.</w:t>
      </w: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7. Обеспечение прав и гарантий деятельности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профсоюзной организации.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 Работодатель предоставляет соответствующее помещение для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проведения профсоюзных собраний (конференций), а также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освобождает работников (делегатов), на время их участия в данных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собраниях (конференциях), от основной работы с сохранением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среднего заработка.</w:t>
      </w:r>
    </w:p>
    <w:p w:rsidR="00F527F0" w:rsidRDefault="00F527F0" w:rsidP="00F527F0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Привлечение к дисциплинарной ответственности, перевод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  <w:t>на другую должность, изменение существенных условий труда, 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также увольнение по инициативе работодателя работников,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входящих в состав выборных профсоюзных      органов      (профком,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ревизионная   комиссия), уполномоченных   профсоюза по   охране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труда   и   представителей профсоюза в создаваемых в организации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совместных комиссиях по охране   труда,    допускаются только   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предварительного   согласия соответствующего    выборного    органа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первичной    профсоюзной организации.</w:t>
      </w:r>
      <w:proofErr w:type="gramEnd"/>
    </w:p>
    <w:p w:rsidR="00F527F0" w:rsidRDefault="00F527F0" w:rsidP="00F527F0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Работодатель,   на   основе    личных   заявлений   работников,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бесплатно перечисляет на счет профкома платежным поручением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членские профсоюзные взносы в размере 1 % от заработной платы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работников не реже одного раза в месяц при сдаче документов в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банковское учреждение на получение денег на заработную плату, 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также отсылает в профком список работников, из заработка которых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были удержаны взносы и суммы каждого удержания.</w:t>
      </w:r>
      <w:proofErr w:type="gramEnd"/>
    </w:p>
    <w:p w:rsidR="00F527F0" w:rsidRDefault="00F527F0" w:rsidP="00F527F0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Члены    профсоюзных    органов    (профкома,    ревизионной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комиссии), представители профсоюза в совместной • комиссии по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охране труда, не освобожденные от основной работы, освобождаются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от   нее   (не   менее   6   часов   в   месяц,   председатель первичной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профорганизации - не менее 8 часов в месяц) с сохранением среднего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заработка для выполнения профсоюзных обязанностей, а также 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 профсоюзной учебы.</w:t>
      </w:r>
      <w:proofErr w:type="gramEnd"/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Члены профсоюзных органов, не освобожденные от основной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работы, освобождаются от нее с сохранением среднего заработка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качестве делегатов съездов, конференций, созываемых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профсоюзами, а также для участия в работе их выборных органов.</w:t>
      </w:r>
    </w:p>
    <w:p w:rsidR="00F527F0" w:rsidRDefault="00F527F0" w:rsidP="00F527F0">
      <w:pPr>
        <w:widowControl w:val="0"/>
        <w:numPr>
          <w:ilvl w:val="0"/>
          <w:numId w:val="2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Работодатель   предоставляет   соответствующему   выборному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профсоюзному органу бесплатно и беспрепятственно всю имеющуюся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информацию по социально-трудовым вопросам в течение  10 дней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после получения соответствующего запроса.</w:t>
      </w:r>
    </w:p>
    <w:p w:rsidR="00F527F0" w:rsidRDefault="00F527F0" w:rsidP="00F527F0">
      <w:pPr>
        <w:widowControl w:val="0"/>
        <w:numPr>
          <w:ilvl w:val="0"/>
          <w:numId w:val="2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Работодатель обязуется создавать условия, обеспечивающие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участие    работников    в    управлении    организацией,    а    также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содействовать   профсоюзной   организации   в   выполнении   Устава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Межрегиональной (территориальной) Санкт-Петербургской и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  <w:jc w:val="center"/>
        <w:sectPr w:rsidR="00F527F0" w:rsidSect="00444FF3">
          <w:type w:val="continuous"/>
          <w:pgSz w:w="11909" w:h="16834"/>
          <w:pgMar w:top="819" w:right="852" w:bottom="360" w:left="1276" w:header="720" w:footer="720" w:gutter="0"/>
          <w:cols w:space="60"/>
          <w:noEndnote/>
        </w:sectPr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Ленинградской области организации профсоюза      работников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государственных      учреждений      и общественного   обслуживания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РФ (Межрегиональная организация ПРГУ РФ),    по   вовлечению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работников   в Профсоюз.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7.7.      Профсоюзный комитет обязуется:</w:t>
      </w:r>
    </w:p>
    <w:p w:rsidR="00F527F0" w:rsidRDefault="00F527F0" w:rsidP="00F527F0">
      <w:pPr>
        <w:widowControl w:val="0"/>
        <w:numPr>
          <w:ilvl w:val="0"/>
          <w:numId w:val="2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содействовать   созданию   условий   для   улучшения   положения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работников,    оказывать    помощь    в    организации    выполнения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социальных задач;</w:t>
      </w:r>
    </w:p>
    <w:p w:rsidR="00F527F0" w:rsidRDefault="00F527F0" w:rsidP="00F527F0">
      <w:pPr>
        <w:widowControl w:val="0"/>
        <w:numPr>
          <w:ilvl w:val="0"/>
          <w:numId w:val="2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оказывать консультационную юридическую помощь работникам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вопросам трудового законодательства;</w:t>
      </w:r>
    </w:p>
    <w:p w:rsidR="00F527F0" w:rsidRDefault="00F527F0" w:rsidP="00F527F0">
      <w:pPr>
        <w:widowControl w:val="0"/>
        <w:numPr>
          <w:ilvl w:val="0"/>
          <w:numId w:val="2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активно работать в комиссиях, создаваемых в организации.</w:t>
      </w: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8. Обеспечение прав и гарантий деятельности совета трудового коллектива (СТК).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</w:p>
    <w:p w:rsidR="00F527F0" w:rsidRDefault="00F527F0" w:rsidP="00F527F0">
      <w:pPr>
        <w:shd w:val="clear" w:color="auto" w:fill="FFFFFF"/>
        <w:tabs>
          <w:tab w:val="left" w:pos="610"/>
        </w:tabs>
        <w:spacing w:after="0" w:line="240" w:lineRule="auto"/>
        <w:ind w:firstLine="720"/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8.1.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Работодатель предоставляет соответствующее помещение для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  <w:t>проведения      общих      собраний      (конференций)      трудового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коллектива, а также освобождает работников (делегатов), на время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их  участия   в  данных   собраниях   (конференциях),   от   основной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работы с сохранением среднего заработка.</w:t>
      </w:r>
    </w:p>
    <w:p w:rsidR="00F527F0" w:rsidRDefault="00F527F0" w:rsidP="00F527F0">
      <w:pPr>
        <w:shd w:val="clear" w:color="auto" w:fill="FFFFFF"/>
        <w:tabs>
          <w:tab w:val="left" w:pos="494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8.2.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Привлечение к дисциплинарной ответственности, перевод на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  <w:t xml:space="preserve">другую должность, изменение существенных условий </w:t>
      </w:r>
      <w:proofErr w:type="gram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трудового</w:t>
      </w:r>
      <w:proofErr w:type="gramEnd"/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»говора, а также увольнение по инициативе работодателя работников, входящих в состав СТК и представителей, 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создаваемых в организации совместных комиссиях (по охране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груда, по трудовым спорам и др.),   допускаются только  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предварительного   согласия СТК.</w:t>
      </w:r>
    </w:p>
    <w:p w:rsidR="00F527F0" w:rsidRDefault="00F527F0" w:rsidP="00F527F0">
      <w:pPr>
        <w:shd w:val="clear" w:color="auto" w:fill="FFFFFF"/>
        <w:tabs>
          <w:tab w:val="left" w:pos="494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8.3.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Работодатель   предоставляет   СТК бесплатно и беспрепятственно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всю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имеющуюся информацию по социально-трудовым вопросам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течение  10 дней после получения соответствующего запроса.</w:t>
      </w:r>
    </w:p>
    <w:p w:rsidR="00F527F0" w:rsidRDefault="00F527F0" w:rsidP="00F527F0">
      <w:pPr>
        <w:shd w:val="clear" w:color="auto" w:fill="FFFFFF"/>
        <w:tabs>
          <w:tab w:val="left" w:pos="499"/>
        </w:tabs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8.4.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Работодатель обязуется создавать условия, обеспечивающие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участие    работников    в    управлении    организацией.</w:t>
      </w: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F527F0" w:rsidRDefault="00F527F0" w:rsidP="00F527F0">
      <w:pPr>
        <w:shd w:val="clear" w:color="auto" w:fill="FFFFFF"/>
        <w:ind w:firstLine="720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9. Заключительные положения.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9.1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Настоящий коллективный договор вступает в силу с момента</w:t>
      </w:r>
    </w:p>
    <w:p w:rsidR="00F527F0" w:rsidRDefault="00F527F0" w:rsidP="00F527F0">
      <w:pPr>
        <w:shd w:val="clear" w:color="auto" w:fill="FFFFFF"/>
        <w:spacing w:after="0" w:line="240" w:lineRule="auto"/>
        <w:ind w:firstLine="720"/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подписания и действует в течение 3 лет до соответствующей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календарной даты 2018 года. </w:t>
      </w:r>
      <w:proofErr w:type="gramStart"/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 истечении установленного срока 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коллективный договор действует до тех пор, пока стороны не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эчат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новый или не изменят, дополнят действующий,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зменения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 дополнения в настоящий коллективный договор в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срока действия вносят по соглашению сторон и оформляются в 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менной форме в виде приложения с обязательным доведением</w:t>
      </w:r>
      <w:proofErr w:type="gramEnd"/>
    </w:p>
    <w:p w:rsidR="00CC6C25" w:rsidRDefault="00CC6C25">
      <w:r>
        <w:br w:type="page"/>
      </w:r>
    </w:p>
    <w:p w:rsidR="00444CD1" w:rsidRDefault="00CC6C25">
      <w:r>
        <w:rPr>
          <w:noProof/>
          <w:lang w:eastAsia="ru-RU"/>
        </w:rPr>
        <w:lastRenderedPageBreak/>
        <w:drawing>
          <wp:inline distT="0" distB="0" distL="0" distR="0" wp14:anchorId="7D3EFDFA" wp14:editId="11F792A0">
            <wp:extent cx="6048139" cy="950421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5509" cy="95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1E6B32"/>
    <w:lvl w:ilvl="0">
      <w:numFmt w:val="bullet"/>
      <w:lvlText w:val="*"/>
      <w:lvlJc w:val="left"/>
    </w:lvl>
  </w:abstractNum>
  <w:abstractNum w:abstractNumId="1">
    <w:nsid w:val="0D466405"/>
    <w:multiLevelType w:val="singleLevel"/>
    <w:tmpl w:val="E4B82364"/>
    <w:lvl w:ilvl="0">
      <w:start w:val="3"/>
      <w:numFmt w:val="decimal"/>
      <w:lvlText w:val="3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2">
    <w:nsid w:val="2B0C33D2"/>
    <w:multiLevelType w:val="singleLevel"/>
    <w:tmpl w:val="9B84862C"/>
    <w:lvl w:ilvl="0">
      <w:start w:val="2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3560525E"/>
    <w:multiLevelType w:val="singleLevel"/>
    <w:tmpl w:val="5BC86838"/>
    <w:lvl w:ilvl="0">
      <w:start w:val="2"/>
      <w:numFmt w:val="decimal"/>
      <w:lvlText w:val="7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4">
    <w:nsid w:val="37AF60ED"/>
    <w:multiLevelType w:val="singleLevel"/>
    <w:tmpl w:val="5A947DB6"/>
    <w:lvl w:ilvl="0">
      <w:start w:val="1"/>
      <w:numFmt w:val="decimal"/>
      <w:lvlText w:val="3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5">
    <w:nsid w:val="3A256130"/>
    <w:multiLevelType w:val="singleLevel"/>
    <w:tmpl w:val="4DFE81D0"/>
    <w:lvl w:ilvl="0">
      <w:start w:val="1"/>
      <w:numFmt w:val="decimal"/>
      <w:lvlText w:val="6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6">
    <w:nsid w:val="43861ECB"/>
    <w:multiLevelType w:val="singleLevel"/>
    <w:tmpl w:val="1D1E4EA0"/>
    <w:lvl w:ilvl="0">
      <w:start w:val="1"/>
      <w:numFmt w:val="decimal"/>
      <w:lvlText w:val="1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45FD41D7"/>
    <w:multiLevelType w:val="singleLevel"/>
    <w:tmpl w:val="366E7BCE"/>
    <w:lvl w:ilvl="0">
      <w:start w:val="5"/>
      <w:numFmt w:val="decimal"/>
      <w:lvlText w:val="7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8">
    <w:nsid w:val="4B3330E9"/>
    <w:multiLevelType w:val="singleLevel"/>
    <w:tmpl w:val="146002AA"/>
    <w:lvl w:ilvl="0">
      <w:start w:val="3"/>
      <w:numFmt w:val="decimal"/>
      <w:lvlText w:val="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9">
    <w:nsid w:val="4DA330A6"/>
    <w:multiLevelType w:val="singleLevel"/>
    <w:tmpl w:val="0EAE8804"/>
    <w:lvl w:ilvl="0">
      <w:start w:val="3"/>
      <w:numFmt w:val="decimal"/>
      <w:lvlText w:val="5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0">
    <w:nsid w:val="538979EC"/>
    <w:multiLevelType w:val="singleLevel"/>
    <w:tmpl w:val="3DD0CD84"/>
    <w:lvl w:ilvl="0">
      <w:start w:val="8"/>
      <w:numFmt w:val="decimal"/>
      <w:lvlText w:val="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1">
    <w:nsid w:val="60736B90"/>
    <w:multiLevelType w:val="singleLevel"/>
    <w:tmpl w:val="9A9036CC"/>
    <w:lvl w:ilvl="0">
      <w:start w:val="1"/>
      <w:numFmt w:val="decimal"/>
      <w:lvlText w:val="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2">
    <w:nsid w:val="68C643C1"/>
    <w:multiLevelType w:val="singleLevel"/>
    <w:tmpl w:val="2B9EC882"/>
    <w:lvl w:ilvl="0">
      <w:start w:val="10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6A406121"/>
    <w:multiLevelType w:val="singleLevel"/>
    <w:tmpl w:val="0E226BBC"/>
    <w:lvl w:ilvl="0">
      <w:start w:val="11"/>
      <w:numFmt w:val="decimal"/>
      <w:lvlText w:val="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4">
    <w:nsid w:val="7D0320D0"/>
    <w:multiLevelType w:val="singleLevel"/>
    <w:tmpl w:val="04C40EC0"/>
    <w:lvl w:ilvl="0">
      <w:start w:val="7"/>
      <w:numFmt w:val="decimal"/>
      <w:lvlText w:val="3.%1."/>
      <w:legacy w:legacy="1" w:legacySpace="0" w:legacyIndent="860"/>
      <w:lvlJc w:val="left"/>
      <w:rPr>
        <w:rFonts w:ascii="Times New Roman" w:hAnsi="Times New Roman" w:cs="Times New Roman" w:hint="default"/>
      </w:rPr>
    </w:lvl>
  </w:abstractNum>
  <w:abstractNum w:abstractNumId="15">
    <w:nsid w:val="7FC610B1"/>
    <w:multiLevelType w:val="singleLevel"/>
    <w:tmpl w:val="2214B1C6"/>
    <w:lvl w:ilvl="0">
      <w:start w:val="6"/>
      <w:numFmt w:val="decimal"/>
      <w:lvlText w:val="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32"/>
    <w:rsid w:val="001E3632"/>
    <w:rsid w:val="00444CD1"/>
    <w:rsid w:val="00CC6C25"/>
    <w:rsid w:val="00F5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3572</Words>
  <Characters>20365</Characters>
  <Application>Microsoft Office Word</Application>
  <DocSecurity>0</DocSecurity>
  <Lines>169</Lines>
  <Paragraphs>47</Paragraphs>
  <ScaleCrop>false</ScaleCrop>
  <Company/>
  <LinksUpToDate>false</LinksUpToDate>
  <CharactersWithSpaces>23890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Анастасия Валерьевна</dc:creator>
  <cp:keywords/>
  <dc:description/>
  <cp:lastModifiedBy>Миронова Анастасия Валерьевна</cp:lastModifiedBy>
  <cp:revision>3</cp:revision>
  <dcterms:created xsi:type="dcterms:W3CDTF">2017-11-09T11:52:00Z</dcterms:created>
  <dcterms:modified xsi:type="dcterms:W3CDTF">2017-11-09T11:58:00Z</dcterms:modified>
</cp:coreProperties>
</file>